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7D" w:rsidRPr="003F068F" w:rsidRDefault="00ED197D" w:rsidP="003F068F">
      <w:pPr>
        <w:spacing w:line="360" w:lineRule="exact"/>
        <w:jc w:val="center"/>
        <w:rPr>
          <w:rFonts w:eastAsia="微軟正黑體"/>
          <w:b/>
          <w:sz w:val="28"/>
          <w:szCs w:val="28"/>
        </w:rPr>
      </w:pPr>
      <w:bookmarkStart w:id="0" w:name="_GoBack"/>
      <w:bookmarkEnd w:id="0"/>
      <w:r w:rsidRPr="003F068F">
        <w:rPr>
          <w:rFonts w:eastAsia="微軟正黑體" w:hAnsi="微軟正黑體"/>
          <w:b/>
          <w:sz w:val="28"/>
          <w:szCs w:val="28"/>
        </w:rPr>
        <w:t>中華資優教育學會</w:t>
      </w:r>
    </w:p>
    <w:p w:rsidR="00ED197D" w:rsidRPr="003F068F" w:rsidRDefault="00ED197D" w:rsidP="00157BEF">
      <w:pPr>
        <w:spacing w:afterLines="50" w:after="180" w:line="360" w:lineRule="exact"/>
        <w:jc w:val="center"/>
        <w:rPr>
          <w:rFonts w:eastAsia="微軟正黑體"/>
          <w:b/>
          <w:sz w:val="28"/>
          <w:szCs w:val="28"/>
        </w:rPr>
      </w:pPr>
      <w:r w:rsidRPr="003F068F">
        <w:rPr>
          <w:rFonts w:eastAsia="微軟正黑體"/>
          <w:b/>
          <w:sz w:val="28"/>
          <w:szCs w:val="28"/>
        </w:rPr>
        <w:t>201</w:t>
      </w:r>
      <w:r w:rsidR="003F068F" w:rsidRPr="003F068F">
        <w:rPr>
          <w:rFonts w:eastAsia="微軟正黑體"/>
          <w:b/>
          <w:sz w:val="28"/>
          <w:szCs w:val="28"/>
        </w:rPr>
        <w:t>5</w:t>
      </w:r>
      <w:r w:rsidRPr="003F068F">
        <w:rPr>
          <w:rFonts w:eastAsia="微軟正黑體" w:hAnsi="微軟正黑體"/>
          <w:b/>
          <w:sz w:val="28"/>
          <w:szCs w:val="28"/>
        </w:rPr>
        <w:t>年資優教育學術研討會</w:t>
      </w:r>
    </w:p>
    <w:p w:rsidR="00ED197D" w:rsidRPr="003F068F" w:rsidRDefault="00ED197D" w:rsidP="003F068F">
      <w:pPr>
        <w:spacing w:line="400" w:lineRule="exact"/>
        <w:jc w:val="center"/>
        <w:rPr>
          <w:rFonts w:eastAsia="微軟正黑體"/>
          <w:b/>
          <w:sz w:val="36"/>
          <w:szCs w:val="36"/>
        </w:rPr>
      </w:pPr>
      <w:r w:rsidRPr="003F068F">
        <w:rPr>
          <w:rFonts w:eastAsia="微軟正黑體" w:hAnsi="微軟正黑體"/>
          <w:b/>
          <w:sz w:val="36"/>
          <w:szCs w:val="36"/>
        </w:rPr>
        <w:t>徵求論文發表啟事</w:t>
      </w:r>
    </w:p>
    <w:p w:rsidR="00ED197D" w:rsidRPr="003F068F" w:rsidRDefault="00ED197D" w:rsidP="003F068F">
      <w:pPr>
        <w:rPr>
          <w:rFonts w:eastAsia="微軟正黑體"/>
          <w:szCs w:val="22"/>
        </w:rPr>
      </w:pPr>
    </w:p>
    <w:p w:rsidR="00ED197D" w:rsidRPr="003F068F" w:rsidRDefault="00ED197D" w:rsidP="003F068F">
      <w:pPr>
        <w:pStyle w:val="a5"/>
        <w:numPr>
          <w:ilvl w:val="0"/>
          <w:numId w:val="1"/>
        </w:numPr>
        <w:ind w:leftChars="0"/>
        <w:rPr>
          <w:rFonts w:eastAsia="微軟正黑體"/>
          <w:color w:val="000000"/>
        </w:rPr>
      </w:pPr>
      <w:r w:rsidRPr="003F068F">
        <w:rPr>
          <w:rFonts w:eastAsia="微軟正黑體" w:hAnsi="微軟正黑體"/>
          <w:color w:val="000000"/>
        </w:rPr>
        <w:t>發表日期：</w:t>
      </w:r>
      <w:r w:rsidR="00090DE1" w:rsidRPr="003F068F">
        <w:rPr>
          <w:rFonts w:eastAsia="微軟正黑體"/>
          <w:color w:val="000000"/>
        </w:rPr>
        <w:t>201</w:t>
      </w:r>
      <w:r w:rsidR="003F068F" w:rsidRPr="003F068F">
        <w:rPr>
          <w:rFonts w:eastAsia="微軟正黑體" w:hint="eastAsia"/>
          <w:color w:val="000000"/>
        </w:rPr>
        <w:t>5</w:t>
      </w:r>
      <w:r w:rsidRPr="003F068F">
        <w:rPr>
          <w:rFonts w:eastAsia="微軟正黑體" w:hAnsi="微軟正黑體"/>
          <w:color w:val="000000"/>
        </w:rPr>
        <w:t>年</w:t>
      </w:r>
      <w:r w:rsidRPr="003F068F">
        <w:rPr>
          <w:rFonts w:eastAsia="微軟正黑體"/>
          <w:color w:val="000000"/>
        </w:rPr>
        <w:t>5</w:t>
      </w:r>
      <w:r w:rsidRPr="003F068F">
        <w:rPr>
          <w:rFonts w:eastAsia="微軟正黑體" w:hAnsi="微軟正黑體"/>
          <w:color w:val="000000"/>
        </w:rPr>
        <w:t>月</w:t>
      </w:r>
      <w:r w:rsidR="003F068F" w:rsidRPr="003F068F">
        <w:rPr>
          <w:rFonts w:eastAsia="微軟正黑體"/>
          <w:color w:val="000000"/>
        </w:rPr>
        <w:t>23</w:t>
      </w:r>
      <w:r w:rsidRPr="003F068F">
        <w:rPr>
          <w:rFonts w:eastAsia="微軟正黑體" w:hAnsi="微軟正黑體"/>
          <w:color w:val="000000"/>
        </w:rPr>
        <w:t>日（週六）</w:t>
      </w:r>
      <w:r w:rsidRPr="003F068F">
        <w:rPr>
          <w:rFonts w:eastAsia="微軟正黑體"/>
          <w:color w:val="000000"/>
        </w:rPr>
        <w:t>16</w:t>
      </w:r>
      <w:r w:rsidRPr="003F068F">
        <w:rPr>
          <w:rFonts w:eastAsia="微軟正黑體" w:hAnsi="微軟正黑體"/>
          <w:color w:val="000000"/>
        </w:rPr>
        <w:t>：</w:t>
      </w:r>
      <w:r w:rsidRPr="003F068F">
        <w:rPr>
          <w:rFonts w:eastAsia="微軟正黑體"/>
          <w:color w:val="000000"/>
        </w:rPr>
        <w:t>00-17</w:t>
      </w:r>
      <w:r w:rsidRPr="003F068F">
        <w:rPr>
          <w:rFonts w:eastAsia="微軟正黑體" w:hAnsi="微軟正黑體"/>
          <w:color w:val="000000"/>
        </w:rPr>
        <w:t>：</w:t>
      </w:r>
      <w:r w:rsidRPr="003F068F">
        <w:rPr>
          <w:rFonts w:eastAsia="微軟正黑體"/>
          <w:color w:val="000000"/>
        </w:rPr>
        <w:t>00</w:t>
      </w:r>
    </w:p>
    <w:p w:rsidR="00ED197D" w:rsidRPr="003F068F" w:rsidRDefault="00ED197D" w:rsidP="003F068F">
      <w:pPr>
        <w:pStyle w:val="a5"/>
        <w:numPr>
          <w:ilvl w:val="0"/>
          <w:numId w:val="1"/>
        </w:numPr>
        <w:ind w:leftChars="0"/>
        <w:rPr>
          <w:rFonts w:eastAsia="微軟正黑體"/>
          <w:color w:val="000000"/>
        </w:rPr>
      </w:pPr>
      <w:r w:rsidRPr="003F068F">
        <w:rPr>
          <w:rFonts w:eastAsia="微軟正黑體" w:hAnsi="微軟正黑體"/>
          <w:color w:val="000000"/>
        </w:rPr>
        <w:t>大會主題：</w:t>
      </w:r>
      <w:r w:rsidR="003F068F" w:rsidRPr="003F068F">
        <w:rPr>
          <w:rFonts w:eastAsia="微軟正黑體" w:hAnsi="微軟正黑體"/>
          <w:color w:val="000000"/>
        </w:rPr>
        <w:t>資優教育的夥伴關係</w:t>
      </w:r>
    </w:p>
    <w:p w:rsidR="00ED197D" w:rsidRPr="003F068F" w:rsidRDefault="00ED197D" w:rsidP="003F068F">
      <w:pPr>
        <w:pStyle w:val="a5"/>
        <w:numPr>
          <w:ilvl w:val="0"/>
          <w:numId w:val="1"/>
        </w:numPr>
        <w:ind w:leftChars="0" w:left="966" w:hanging="966"/>
        <w:rPr>
          <w:rFonts w:eastAsia="微軟正黑體"/>
        </w:rPr>
      </w:pPr>
      <w:r w:rsidRPr="003F068F">
        <w:rPr>
          <w:rFonts w:eastAsia="微軟正黑體" w:hAnsi="微軟正黑體"/>
        </w:rPr>
        <w:t>論文徵求內容：凡採實徵性研究或實務性探究方式，能促進資優教育研究、發展與改革之研究成果，均歡迎與會發表。</w:t>
      </w:r>
    </w:p>
    <w:p w:rsidR="00ED197D" w:rsidRPr="003F068F" w:rsidRDefault="00ED197D" w:rsidP="003F068F">
      <w:pPr>
        <w:pStyle w:val="a5"/>
        <w:numPr>
          <w:ilvl w:val="0"/>
          <w:numId w:val="1"/>
        </w:numPr>
        <w:ind w:leftChars="0"/>
        <w:rPr>
          <w:rFonts w:eastAsia="微軟正黑體"/>
        </w:rPr>
      </w:pPr>
      <w:r w:rsidRPr="003F068F">
        <w:rPr>
          <w:rFonts w:eastAsia="微軟正黑體" w:hAnsi="微軟正黑體"/>
        </w:rPr>
        <w:t>論文投稿與發表說明事項：</w:t>
      </w:r>
    </w:p>
    <w:p w:rsidR="00ED197D" w:rsidRPr="003F068F" w:rsidRDefault="00ED197D" w:rsidP="003F068F">
      <w:pPr>
        <w:pStyle w:val="a5"/>
        <w:numPr>
          <w:ilvl w:val="0"/>
          <w:numId w:val="2"/>
        </w:numPr>
        <w:ind w:leftChars="0" w:left="952" w:hanging="924"/>
        <w:rPr>
          <w:rFonts w:eastAsia="微軟正黑體"/>
          <w:color w:val="000000"/>
        </w:rPr>
      </w:pPr>
      <w:r w:rsidRPr="003F068F">
        <w:rPr>
          <w:rFonts w:eastAsia="微軟正黑體" w:hAnsi="微軟正黑體"/>
          <w:color w:val="000000"/>
        </w:rPr>
        <w:t>請繳交「論文發表投稿作品基本資料表」及</w:t>
      </w:r>
      <w:r w:rsidRPr="003F068F">
        <w:rPr>
          <w:rFonts w:eastAsia="微軟正黑體"/>
          <w:color w:val="000000"/>
        </w:rPr>
        <w:t>5000</w:t>
      </w:r>
      <w:r w:rsidRPr="003F068F">
        <w:rPr>
          <w:rFonts w:eastAsia="微軟正黑體" w:hAnsi="微軟正黑體"/>
          <w:color w:val="000000"/>
        </w:rPr>
        <w:t>字內論文，逕以電子郵件寄至：</w:t>
      </w:r>
      <w:r w:rsidRPr="003F068F">
        <w:rPr>
          <w:rFonts w:eastAsia="微軟正黑體"/>
          <w:color w:val="000000"/>
        </w:rPr>
        <w:t xml:space="preserve"> </w:t>
      </w:r>
      <w:hyperlink r:id="rId9" w:history="1">
        <w:r w:rsidRPr="003F068F">
          <w:rPr>
            <w:rStyle w:val="a6"/>
            <w:rFonts w:eastAsia="微軟正黑體"/>
          </w:rPr>
          <w:t>cage.ntue@gmail.com</w:t>
        </w:r>
      </w:hyperlink>
      <w:r w:rsidRPr="003F068F">
        <w:rPr>
          <w:rFonts w:eastAsia="微軟正黑體"/>
          <w:color w:val="000000"/>
        </w:rPr>
        <w:t xml:space="preserve"> </w:t>
      </w:r>
      <w:r w:rsidRPr="003F068F">
        <w:rPr>
          <w:rFonts w:eastAsia="微軟正黑體" w:hAnsi="微軟正黑體"/>
          <w:color w:val="000000"/>
        </w:rPr>
        <w:t>本學會</w:t>
      </w:r>
      <w:r w:rsidR="009B5C25" w:rsidRPr="003F068F">
        <w:rPr>
          <w:rFonts w:eastAsia="微軟正黑體" w:hAnsi="微軟正黑體"/>
          <w:color w:val="000000"/>
        </w:rPr>
        <w:t>林盈然</w:t>
      </w:r>
      <w:r w:rsidRPr="003F068F">
        <w:rPr>
          <w:rFonts w:eastAsia="微軟正黑體" w:hAnsi="微軟正黑體"/>
          <w:color w:val="000000"/>
        </w:rPr>
        <w:t>小姐（連絡電話：</w:t>
      </w:r>
      <w:r w:rsidRPr="003F068F">
        <w:rPr>
          <w:rFonts w:eastAsia="微軟正黑體"/>
          <w:color w:val="000000"/>
        </w:rPr>
        <w:t>02-2732-4088</w:t>
      </w:r>
      <w:r w:rsidRPr="003F068F">
        <w:rPr>
          <w:rFonts w:eastAsia="微軟正黑體" w:hAnsi="微軟正黑體"/>
          <w:color w:val="000000"/>
        </w:rPr>
        <w:t>）收，截止日期為</w:t>
      </w:r>
      <w:r w:rsidR="00B459BA" w:rsidRPr="003F068F">
        <w:rPr>
          <w:rFonts w:eastAsia="微軟正黑體"/>
          <w:b/>
          <w:color w:val="000000"/>
          <w:u w:val="single"/>
        </w:rPr>
        <w:t>201</w:t>
      </w:r>
      <w:r w:rsidR="003F068F" w:rsidRPr="003F068F">
        <w:rPr>
          <w:rFonts w:eastAsia="微軟正黑體"/>
          <w:b/>
          <w:color w:val="000000"/>
          <w:u w:val="single"/>
        </w:rPr>
        <w:t>5</w:t>
      </w:r>
      <w:r w:rsidRPr="003F068F">
        <w:rPr>
          <w:rFonts w:eastAsia="微軟正黑體" w:hAnsi="微軟正黑體"/>
          <w:b/>
          <w:color w:val="000000"/>
          <w:u w:val="single"/>
        </w:rPr>
        <w:t>年</w:t>
      </w:r>
      <w:r w:rsidRPr="003F068F">
        <w:rPr>
          <w:rFonts w:eastAsia="微軟正黑體"/>
          <w:b/>
          <w:color w:val="000000"/>
          <w:u w:val="single"/>
        </w:rPr>
        <w:t>4</w:t>
      </w:r>
      <w:r w:rsidRPr="003F068F">
        <w:rPr>
          <w:rFonts w:eastAsia="微軟正黑體" w:hAnsi="微軟正黑體"/>
          <w:b/>
          <w:color w:val="000000"/>
          <w:u w:val="single"/>
        </w:rPr>
        <w:t>月</w:t>
      </w:r>
      <w:r w:rsidRPr="003F068F">
        <w:rPr>
          <w:rFonts w:eastAsia="微軟正黑體"/>
          <w:b/>
          <w:color w:val="000000"/>
          <w:u w:val="single"/>
        </w:rPr>
        <w:t>1</w:t>
      </w:r>
      <w:r w:rsidR="003F068F" w:rsidRPr="003F068F">
        <w:rPr>
          <w:rFonts w:eastAsia="微軟正黑體"/>
          <w:b/>
          <w:color w:val="000000"/>
          <w:u w:val="single"/>
        </w:rPr>
        <w:t>0</w:t>
      </w:r>
      <w:r w:rsidRPr="003F068F">
        <w:rPr>
          <w:rFonts w:eastAsia="微軟正黑體" w:hAnsi="微軟正黑體"/>
          <w:b/>
          <w:color w:val="000000"/>
          <w:u w:val="single"/>
        </w:rPr>
        <w:t>日</w:t>
      </w:r>
      <w:r w:rsidRPr="003F068F">
        <w:rPr>
          <w:rFonts w:eastAsia="微軟正黑體" w:hAnsi="微軟正黑體"/>
          <w:color w:val="000000"/>
        </w:rPr>
        <w:t>。</w:t>
      </w:r>
    </w:p>
    <w:p w:rsidR="00ED197D" w:rsidRPr="003F068F" w:rsidRDefault="00ED197D" w:rsidP="003F068F">
      <w:pPr>
        <w:pStyle w:val="a5"/>
        <w:numPr>
          <w:ilvl w:val="0"/>
          <w:numId w:val="2"/>
        </w:numPr>
        <w:ind w:leftChars="0" w:left="952" w:hanging="924"/>
        <w:rPr>
          <w:rFonts w:eastAsia="微軟正黑體"/>
          <w:color w:val="000000"/>
        </w:rPr>
      </w:pPr>
      <w:r w:rsidRPr="003F068F">
        <w:rPr>
          <w:rFonts w:eastAsia="微軟正黑體" w:hAnsi="微軟正黑體"/>
          <w:color w:val="000000"/>
        </w:rPr>
        <w:t>請以</w:t>
      </w:r>
      <w:r w:rsidRPr="003F068F">
        <w:rPr>
          <w:rFonts w:eastAsia="微軟正黑體"/>
          <w:color w:val="000000"/>
        </w:rPr>
        <w:t>word</w:t>
      </w:r>
      <w:r w:rsidRPr="003F068F">
        <w:rPr>
          <w:rFonts w:eastAsia="微軟正黑體" w:hAnsi="微軟正黑體"/>
          <w:color w:val="000000"/>
        </w:rPr>
        <w:t>繕打，格式為</w:t>
      </w:r>
      <w:r w:rsidRPr="003F068F">
        <w:rPr>
          <w:rFonts w:eastAsia="微軟正黑體"/>
          <w:color w:val="000000"/>
        </w:rPr>
        <w:t>12</w:t>
      </w:r>
      <w:r w:rsidRPr="003F068F">
        <w:rPr>
          <w:rFonts w:eastAsia="微軟正黑體" w:hAnsi="微軟正黑體"/>
          <w:color w:val="000000"/>
        </w:rPr>
        <w:t>號字型、單欄、固定行高</w:t>
      </w:r>
      <w:r w:rsidRPr="003F068F">
        <w:rPr>
          <w:rFonts w:eastAsia="微軟正黑體"/>
          <w:color w:val="000000"/>
        </w:rPr>
        <w:t>22</w:t>
      </w:r>
      <w:r w:rsidRPr="003F068F">
        <w:rPr>
          <w:rFonts w:eastAsia="微軟正黑體" w:hAnsi="微軟正黑體"/>
          <w:color w:val="000000"/>
        </w:rPr>
        <w:t>、中文標楷體、英文</w:t>
      </w:r>
      <w:r w:rsidRPr="003F068F">
        <w:rPr>
          <w:rFonts w:eastAsia="微軟正黑體"/>
          <w:color w:val="000000"/>
        </w:rPr>
        <w:t>Times New Roman</w:t>
      </w:r>
      <w:r w:rsidRPr="003F068F">
        <w:rPr>
          <w:rFonts w:eastAsia="微軟正黑體" w:hAnsi="微軟正黑體"/>
          <w:color w:val="000000"/>
        </w:rPr>
        <w:t>。</w:t>
      </w:r>
    </w:p>
    <w:p w:rsidR="00ED197D" w:rsidRPr="003F068F" w:rsidRDefault="00ED197D" w:rsidP="003F068F">
      <w:pPr>
        <w:pStyle w:val="a5"/>
        <w:numPr>
          <w:ilvl w:val="0"/>
          <w:numId w:val="2"/>
        </w:numPr>
        <w:ind w:leftChars="0" w:left="952" w:hanging="924"/>
        <w:rPr>
          <w:rFonts w:eastAsia="微軟正黑體"/>
          <w:color w:val="000000"/>
        </w:rPr>
      </w:pPr>
      <w:r w:rsidRPr="003F068F">
        <w:rPr>
          <w:rFonts w:eastAsia="微軟正黑體" w:hAnsi="微軟正黑體"/>
          <w:color w:val="000000"/>
        </w:rPr>
        <w:t>稿件須經本學會審查，於</w:t>
      </w:r>
      <w:r w:rsidR="00B459BA" w:rsidRPr="003F068F">
        <w:rPr>
          <w:rFonts w:eastAsia="微軟正黑體"/>
          <w:b/>
          <w:color w:val="000000"/>
          <w:u w:val="single"/>
        </w:rPr>
        <w:t>201</w:t>
      </w:r>
      <w:r w:rsidR="0089729F">
        <w:rPr>
          <w:rFonts w:eastAsia="微軟正黑體" w:hint="eastAsia"/>
          <w:b/>
          <w:color w:val="000000"/>
          <w:u w:val="single"/>
        </w:rPr>
        <w:t>5</w:t>
      </w:r>
      <w:r w:rsidRPr="003F068F">
        <w:rPr>
          <w:rFonts w:eastAsia="微軟正黑體" w:hAnsi="微軟正黑體"/>
          <w:b/>
          <w:color w:val="000000"/>
          <w:u w:val="single"/>
        </w:rPr>
        <w:t>年</w:t>
      </w:r>
      <w:r w:rsidR="003F068F" w:rsidRPr="003F068F">
        <w:rPr>
          <w:rFonts w:eastAsia="微軟正黑體"/>
          <w:b/>
          <w:color w:val="000000"/>
          <w:u w:val="single"/>
        </w:rPr>
        <w:t>5</w:t>
      </w:r>
      <w:r w:rsidRPr="003F068F">
        <w:rPr>
          <w:rFonts w:eastAsia="微軟正黑體" w:hAnsi="微軟正黑體"/>
          <w:b/>
          <w:color w:val="000000"/>
          <w:u w:val="single"/>
        </w:rPr>
        <w:t>月</w:t>
      </w:r>
      <w:r w:rsidR="003F068F" w:rsidRPr="003F068F">
        <w:rPr>
          <w:rFonts w:eastAsia="微軟正黑體"/>
          <w:b/>
          <w:color w:val="000000"/>
          <w:u w:val="single"/>
        </w:rPr>
        <w:t>4</w:t>
      </w:r>
      <w:r w:rsidRPr="003F068F">
        <w:rPr>
          <w:rFonts w:eastAsia="微軟正黑體" w:hAnsi="微軟正黑體"/>
          <w:b/>
          <w:color w:val="000000"/>
          <w:u w:val="single"/>
        </w:rPr>
        <w:t>日</w:t>
      </w:r>
      <w:r w:rsidRPr="003F068F">
        <w:rPr>
          <w:rFonts w:eastAsia="微軟正黑體" w:hAnsi="微軟正黑體"/>
          <w:color w:val="000000"/>
        </w:rPr>
        <w:t>前在本學會網站公</w:t>
      </w:r>
      <w:r w:rsidR="003F068F" w:rsidRPr="003F068F">
        <w:rPr>
          <w:rFonts w:eastAsia="微軟正黑體"/>
          <w:color w:val="000000"/>
        </w:rPr>
        <w:t xml:space="preserve">  </w:t>
      </w:r>
      <w:r w:rsidRPr="003F068F">
        <w:rPr>
          <w:rFonts w:eastAsia="微軟正黑體" w:hAnsi="微軟正黑體"/>
          <w:color w:val="000000"/>
        </w:rPr>
        <w:t>告審查結果及發表場次。</w:t>
      </w:r>
    </w:p>
    <w:p w:rsidR="0065403F" w:rsidRPr="003F068F" w:rsidRDefault="00ED197D" w:rsidP="003F068F">
      <w:pPr>
        <w:pStyle w:val="a5"/>
        <w:numPr>
          <w:ilvl w:val="0"/>
          <w:numId w:val="2"/>
        </w:numPr>
        <w:ind w:leftChars="0" w:left="952" w:hanging="924"/>
        <w:rPr>
          <w:rFonts w:eastAsia="微軟正黑體"/>
          <w:color w:val="000000"/>
        </w:rPr>
      </w:pPr>
      <w:r w:rsidRPr="003F068F">
        <w:rPr>
          <w:rFonts w:eastAsia="微軟正黑體" w:hAnsi="微軟正黑體"/>
          <w:color w:val="000000"/>
        </w:rPr>
        <w:t>分組進行論文發表，每一場次為</w:t>
      </w:r>
      <w:r w:rsidRPr="003F068F">
        <w:rPr>
          <w:rFonts w:eastAsia="微軟正黑體"/>
          <w:color w:val="000000"/>
        </w:rPr>
        <w:t>60</w:t>
      </w:r>
      <w:r w:rsidRPr="003F068F">
        <w:rPr>
          <w:rFonts w:eastAsia="微軟正黑體" w:hAnsi="微軟正黑體"/>
          <w:color w:val="000000"/>
        </w:rPr>
        <w:t>分鐘，每篇口頭報告</w:t>
      </w:r>
      <w:r w:rsidRPr="003F068F">
        <w:rPr>
          <w:rFonts w:eastAsia="微軟正黑體"/>
          <w:color w:val="000000"/>
        </w:rPr>
        <w:t>30</w:t>
      </w:r>
      <w:r w:rsidRPr="003F068F">
        <w:rPr>
          <w:rFonts w:eastAsia="微軟正黑體" w:hAnsi="微軟正黑體"/>
          <w:color w:val="000000"/>
        </w:rPr>
        <w:t>分鐘，其餘時間則由主持人負責引導相關討論與交流。</w:t>
      </w:r>
    </w:p>
    <w:p w:rsidR="00ED197D" w:rsidRPr="003F068F" w:rsidRDefault="0065403F" w:rsidP="003F068F">
      <w:pPr>
        <w:widowControl/>
        <w:jc w:val="both"/>
        <w:rPr>
          <w:rFonts w:eastAsia="微軟正黑體"/>
          <w:color w:val="000000"/>
          <w:sz w:val="28"/>
          <w:szCs w:val="28"/>
        </w:rPr>
      </w:pPr>
      <w:r w:rsidRPr="003F068F">
        <w:rPr>
          <w:rFonts w:eastAsia="微軟正黑體"/>
          <w:color w:val="000000"/>
          <w:sz w:val="28"/>
          <w:szCs w:val="28"/>
        </w:rPr>
        <w:br w:type="page"/>
      </w:r>
    </w:p>
    <w:p w:rsidR="001D0011" w:rsidRPr="003F068F" w:rsidRDefault="001D0011" w:rsidP="003F068F">
      <w:pPr>
        <w:rPr>
          <w:rFonts w:eastAsia="微軟正黑體"/>
          <w:color w:val="000000"/>
          <w:sz w:val="28"/>
          <w:szCs w:val="28"/>
        </w:rPr>
      </w:pPr>
    </w:p>
    <w:p w:rsidR="001D0011" w:rsidRPr="003F068F" w:rsidRDefault="001D0011" w:rsidP="003F068F">
      <w:pPr>
        <w:rPr>
          <w:rFonts w:eastAsia="微軟正黑體"/>
          <w:color w:val="000000"/>
          <w:sz w:val="28"/>
          <w:szCs w:val="28"/>
        </w:rPr>
      </w:pPr>
    </w:p>
    <w:p w:rsidR="001D0011" w:rsidRPr="003F068F" w:rsidRDefault="00157BEF" w:rsidP="003F068F">
      <w:pPr>
        <w:jc w:val="center"/>
        <w:rPr>
          <w:rFonts w:eastAsia="微軟正黑體"/>
          <w:b/>
          <w:bCs/>
          <w:sz w:val="32"/>
        </w:rPr>
      </w:pPr>
      <w:r>
        <w:rPr>
          <w:rFonts w:eastAsia="微軟正黑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-521970</wp:posOffset>
                </wp:positionV>
                <wp:extent cx="866775" cy="49530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011" w:rsidRDefault="001D0011" w:rsidP="001D0011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5pt;margin-top:-41.1pt;width:68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M0tQIAALg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" filled="f" stroked="f">
                <v:textbox>
                  <w:txbxContent>
                    <w:p w:rsidR="001D0011" w:rsidRDefault="001D0011" w:rsidP="001D0011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1D0011" w:rsidRPr="003F068F">
        <w:rPr>
          <w:rFonts w:eastAsia="微軟正黑體" w:hAnsi="微軟正黑體"/>
          <w:b/>
          <w:sz w:val="32"/>
          <w:szCs w:val="32"/>
        </w:rPr>
        <w:t>中華資優教育學會「</w:t>
      </w:r>
      <w:r w:rsidR="001D0011" w:rsidRPr="003F068F">
        <w:rPr>
          <w:rFonts w:eastAsia="微軟正黑體"/>
          <w:b/>
          <w:sz w:val="32"/>
        </w:rPr>
        <w:t>201</w:t>
      </w:r>
      <w:r w:rsidR="003F068F" w:rsidRPr="003F068F">
        <w:rPr>
          <w:rFonts w:eastAsia="微軟正黑體"/>
          <w:b/>
          <w:sz w:val="32"/>
        </w:rPr>
        <w:t>5</w:t>
      </w:r>
      <w:r w:rsidR="001D0011" w:rsidRPr="003F068F">
        <w:rPr>
          <w:rFonts w:eastAsia="微軟正黑體" w:hAnsi="微軟正黑體"/>
          <w:b/>
          <w:sz w:val="32"/>
        </w:rPr>
        <w:t>年資優教育學術研討會</w:t>
      </w:r>
      <w:r w:rsidR="001D0011" w:rsidRPr="003F068F">
        <w:rPr>
          <w:rFonts w:eastAsia="微軟正黑體" w:hAnsi="微軟正黑體"/>
          <w:b/>
          <w:bCs/>
          <w:sz w:val="32"/>
        </w:rPr>
        <w:t>」論文發表</w:t>
      </w:r>
    </w:p>
    <w:p w:rsidR="001D0011" w:rsidRPr="003F068F" w:rsidRDefault="001D0011" w:rsidP="003F068F">
      <w:pPr>
        <w:jc w:val="center"/>
        <w:rPr>
          <w:rFonts w:eastAsia="微軟正黑體"/>
          <w:b/>
          <w:bCs/>
          <w:sz w:val="32"/>
        </w:rPr>
      </w:pPr>
      <w:r w:rsidRPr="003F068F">
        <w:rPr>
          <w:rFonts w:eastAsia="微軟正黑體" w:hAnsi="微軟正黑體"/>
          <w:b/>
          <w:bCs/>
          <w:sz w:val="32"/>
          <w:szCs w:val="32"/>
        </w:rPr>
        <w:t>投稿作品基本資料表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371"/>
        <w:gridCol w:w="1137"/>
        <w:gridCol w:w="377"/>
        <w:gridCol w:w="846"/>
        <w:gridCol w:w="2591"/>
      </w:tblGrid>
      <w:tr w:rsidR="001D0011" w:rsidRPr="003F068F" w:rsidTr="00492FBE">
        <w:trPr>
          <w:trHeight w:val="889"/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/>
                <w:b/>
                <w:sz w:val="32"/>
                <w:szCs w:val="32"/>
              </w:rPr>
              <w:t xml:space="preserve">  </w:t>
            </w:r>
            <w:r w:rsidRPr="003F068F">
              <w:rPr>
                <w:rFonts w:eastAsia="微軟正黑體" w:hAnsi="微軟正黑體"/>
                <w:szCs w:val="28"/>
              </w:rPr>
              <w:t>題</w:t>
            </w:r>
            <w:r w:rsidRPr="003F068F">
              <w:rPr>
                <w:rFonts w:eastAsia="微軟正黑體"/>
                <w:szCs w:val="28"/>
              </w:rPr>
              <w:t xml:space="preserve">    </w:t>
            </w:r>
            <w:r w:rsidRPr="003F068F">
              <w:rPr>
                <w:rFonts w:eastAsia="微軟正黑體" w:hAnsi="微軟正黑體"/>
                <w:szCs w:val="28"/>
              </w:rPr>
              <w:t>目</w:t>
            </w:r>
          </w:p>
        </w:tc>
        <w:tc>
          <w:tcPr>
            <w:tcW w:w="7322" w:type="dxa"/>
            <w:gridSpan w:val="5"/>
            <w:vAlign w:val="center"/>
          </w:tcPr>
          <w:p w:rsidR="001D0011" w:rsidRPr="003F068F" w:rsidRDefault="001D0011" w:rsidP="003F068F">
            <w:pPr>
              <w:ind w:firstLineChars="100" w:firstLine="240"/>
              <w:jc w:val="center"/>
              <w:rPr>
                <w:rFonts w:eastAsia="微軟正黑體"/>
                <w:szCs w:val="28"/>
              </w:rPr>
            </w:pPr>
          </w:p>
        </w:tc>
      </w:tr>
      <w:tr w:rsidR="001D0011" w:rsidRPr="003F068F" w:rsidTr="00492FBE">
        <w:trPr>
          <w:trHeight w:val="986"/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b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作</w:t>
            </w:r>
            <w:r w:rsidRPr="003F068F">
              <w:rPr>
                <w:rFonts w:eastAsia="微軟正黑體"/>
                <w:szCs w:val="28"/>
              </w:rPr>
              <w:t xml:space="preserve"> </w:t>
            </w:r>
            <w:r w:rsidRPr="003F068F">
              <w:rPr>
                <w:rFonts w:eastAsia="微軟正黑體" w:hAnsi="微軟正黑體"/>
                <w:szCs w:val="28"/>
              </w:rPr>
              <w:t>者</w:t>
            </w:r>
          </w:p>
        </w:tc>
        <w:tc>
          <w:tcPr>
            <w:tcW w:w="7322" w:type="dxa"/>
            <w:gridSpan w:val="5"/>
            <w:vAlign w:val="center"/>
          </w:tcPr>
          <w:p w:rsidR="001D0011" w:rsidRPr="003F068F" w:rsidRDefault="001D0011" w:rsidP="003F068F">
            <w:pPr>
              <w:ind w:firstLineChars="100" w:firstLine="240"/>
              <w:jc w:val="center"/>
              <w:rPr>
                <w:rFonts w:eastAsia="微軟正黑體"/>
                <w:b/>
                <w:szCs w:val="28"/>
              </w:rPr>
            </w:pPr>
          </w:p>
        </w:tc>
      </w:tr>
      <w:tr w:rsidR="001D0011" w:rsidRPr="003F068F" w:rsidTr="00492FBE">
        <w:trPr>
          <w:trHeight w:val="948"/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通訊作者</w:t>
            </w:r>
          </w:p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/>
                <w:szCs w:val="28"/>
              </w:rPr>
              <w:t>(</w:t>
            </w:r>
            <w:r w:rsidRPr="003F068F">
              <w:rPr>
                <w:rFonts w:eastAsia="微軟正黑體" w:hAnsi="微軟正黑體"/>
                <w:szCs w:val="28"/>
              </w:rPr>
              <w:t>聯絡人</w:t>
            </w:r>
            <w:r w:rsidRPr="003F068F">
              <w:rPr>
                <w:rFonts w:eastAsia="微軟正黑體"/>
                <w:szCs w:val="28"/>
              </w:rPr>
              <w:t>)</w:t>
            </w:r>
          </w:p>
        </w:tc>
        <w:tc>
          <w:tcPr>
            <w:tcW w:w="7322" w:type="dxa"/>
            <w:gridSpan w:val="5"/>
            <w:vAlign w:val="center"/>
          </w:tcPr>
          <w:p w:rsidR="001D0011" w:rsidRPr="003F068F" w:rsidRDefault="001D0011" w:rsidP="003F068F">
            <w:pPr>
              <w:ind w:firstLineChars="100" w:firstLine="240"/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/>
                <w:szCs w:val="28"/>
              </w:rPr>
              <w:t xml:space="preserve">                                 </w:t>
            </w:r>
          </w:p>
        </w:tc>
      </w:tr>
      <w:tr w:rsidR="001D0011" w:rsidRPr="003F068F" w:rsidTr="00492FBE">
        <w:trPr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ind w:rightChars="-46" w:right="-110"/>
              <w:jc w:val="center"/>
              <w:rPr>
                <w:rFonts w:eastAsia="微軟正黑體"/>
              </w:rPr>
            </w:pPr>
            <w:r w:rsidRPr="003F068F">
              <w:rPr>
                <w:rFonts w:eastAsia="微軟正黑體" w:hAnsi="微軟正黑體"/>
              </w:rPr>
              <w:t>服務機關或</w:t>
            </w:r>
          </w:p>
          <w:p w:rsidR="001D0011" w:rsidRPr="003F068F" w:rsidRDefault="001D0011" w:rsidP="003F068F">
            <w:pPr>
              <w:ind w:rightChars="-46" w:right="-110"/>
              <w:jc w:val="center"/>
              <w:rPr>
                <w:rFonts w:eastAsia="微軟正黑體"/>
              </w:rPr>
            </w:pPr>
            <w:r w:rsidRPr="003F068F">
              <w:rPr>
                <w:rFonts w:eastAsia="微軟正黑體" w:hAnsi="微軟正黑體"/>
              </w:rPr>
              <w:t>就讀學校系所</w:t>
            </w:r>
          </w:p>
        </w:tc>
        <w:tc>
          <w:tcPr>
            <w:tcW w:w="3885" w:type="dxa"/>
            <w:gridSpan w:val="3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職稱</w:t>
            </w:r>
          </w:p>
        </w:tc>
        <w:tc>
          <w:tcPr>
            <w:tcW w:w="2591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</w:p>
        </w:tc>
      </w:tr>
      <w:tr w:rsidR="001D0011" w:rsidRPr="003F068F" w:rsidTr="00492FBE">
        <w:trPr>
          <w:trHeight w:val="874"/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聯絡地址</w:t>
            </w:r>
          </w:p>
        </w:tc>
        <w:tc>
          <w:tcPr>
            <w:tcW w:w="7322" w:type="dxa"/>
            <w:gridSpan w:val="5"/>
            <w:vAlign w:val="center"/>
          </w:tcPr>
          <w:p w:rsidR="001D0011" w:rsidRPr="003F068F" w:rsidRDefault="001D0011" w:rsidP="003F068F">
            <w:pPr>
              <w:rPr>
                <w:rFonts w:ascii="GungsuhChe" w:eastAsia="GungsuhChe" w:hAnsi="GungsuhChe"/>
                <w:szCs w:val="28"/>
              </w:rPr>
            </w:pPr>
            <w:r w:rsidRPr="003F068F">
              <w:rPr>
                <w:rFonts w:ascii="GungsuhChe" w:eastAsia="GungsuhChe" w:hAnsi="GungsuhChe"/>
                <w:szCs w:val="28"/>
              </w:rPr>
              <w:t>□□□</w:t>
            </w:r>
          </w:p>
        </w:tc>
      </w:tr>
      <w:tr w:rsidR="001D0011" w:rsidRPr="003F068F" w:rsidTr="001D0011">
        <w:trPr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電</w:t>
            </w:r>
            <w:r w:rsidRPr="003F068F">
              <w:rPr>
                <w:rFonts w:eastAsia="微軟正黑體"/>
                <w:szCs w:val="28"/>
              </w:rPr>
              <w:t xml:space="preserve">   </w:t>
            </w:r>
            <w:r w:rsidRPr="003F068F">
              <w:rPr>
                <w:rFonts w:eastAsia="微軟正黑體" w:hAnsi="微軟正黑體"/>
                <w:szCs w:val="28"/>
              </w:rPr>
              <w:t>話</w:t>
            </w:r>
          </w:p>
        </w:tc>
        <w:tc>
          <w:tcPr>
            <w:tcW w:w="3508" w:type="dxa"/>
            <w:gridSpan w:val="2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傳</w:t>
            </w:r>
            <w:r w:rsidRPr="003F068F">
              <w:rPr>
                <w:rFonts w:eastAsia="微軟正黑體"/>
                <w:szCs w:val="28"/>
              </w:rPr>
              <w:t xml:space="preserve">   </w:t>
            </w:r>
            <w:r w:rsidRPr="003F068F">
              <w:rPr>
                <w:rFonts w:eastAsia="微軟正黑體" w:hAnsi="微軟正黑體"/>
                <w:szCs w:val="28"/>
              </w:rPr>
              <w:t>真</w:t>
            </w:r>
          </w:p>
        </w:tc>
        <w:tc>
          <w:tcPr>
            <w:tcW w:w="2591" w:type="dxa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Cs w:val="28"/>
              </w:rPr>
            </w:pPr>
          </w:p>
        </w:tc>
      </w:tr>
      <w:tr w:rsidR="001D0011" w:rsidRPr="003F068F" w:rsidTr="001D0011">
        <w:trPr>
          <w:jc w:val="center"/>
        </w:trPr>
        <w:tc>
          <w:tcPr>
            <w:tcW w:w="1924" w:type="dxa"/>
            <w:vAlign w:val="center"/>
          </w:tcPr>
          <w:p w:rsidR="001D0011" w:rsidRPr="003F068F" w:rsidRDefault="001D0011" w:rsidP="003F068F">
            <w:pPr>
              <w:jc w:val="center"/>
              <w:rPr>
                <w:rFonts w:eastAsia="微軟正黑體"/>
                <w:szCs w:val="28"/>
              </w:rPr>
            </w:pPr>
            <w:r w:rsidRPr="003F068F">
              <w:rPr>
                <w:rFonts w:eastAsia="微軟正黑體" w:hAnsi="微軟正黑體"/>
                <w:szCs w:val="28"/>
              </w:rPr>
              <w:t>手</w:t>
            </w:r>
            <w:r w:rsidRPr="003F068F">
              <w:rPr>
                <w:rFonts w:eastAsia="微軟正黑體"/>
                <w:szCs w:val="28"/>
              </w:rPr>
              <w:t xml:space="preserve">   </w:t>
            </w:r>
            <w:r w:rsidRPr="003F068F">
              <w:rPr>
                <w:rFonts w:eastAsia="微軟正黑體" w:hAnsi="微軟正黑體"/>
                <w:szCs w:val="28"/>
              </w:rPr>
              <w:t>機</w:t>
            </w:r>
          </w:p>
        </w:tc>
        <w:tc>
          <w:tcPr>
            <w:tcW w:w="2371" w:type="dxa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Cs w:val="28"/>
              </w:rPr>
            </w:pPr>
            <w:r w:rsidRPr="003F068F">
              <w:rPr>
                <w:rFonts w:eastAsia="微軟正黑體"/>
                <w:szCs w:val="28"/>
              </w:rPr>
              <w:t>E-mail</w:t>
            </w:r>
          </w:p>
        </w:tc>
        <w:tc>
          <w:tcPr>
            <w:tcW w:w="3814" w:type="dxa"/>
            <w:gridSpan w:val="3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Cs w:val="28"/>
              </w:rPr>
            </w:pPr>
          </w:p>
        </w:tc>
      </w:tr>
      <w:tr w:rsidR="001D0011" w:rsidRPr="003F068F" w:rsidTr="00492FBE">
        <w:trPr>
          <w:jc w:val="center"/>
        </w:trPr>
        <w:tc>
          <w:tcPr>
            <w:tcW w:w="9246" w:type="dxa"/>
            <w:gridSpan w:val="6"/>
            <w:vAlign w:val="center"/>
          </w:tcPr>
          <w:p w:rsidR="001D0011" w:rsidRPr="003F068F" w:rsidRDefault="001D0011" w:rsidP="003F068F">
            <w:pPr>
              <w:rPr>
                <w:rFonts w:eastAsia="微軟正黑體"/>
              </w:rPr>
            </w:pPr>
            <w:r w:rsidRPr="003F068F">
              <w:rPr>
                <w:rFonts w:eastAsia="微軟正黑體" w:hAnsi="微軟正黑體"/>
              </w:rPr>
              <w:t>論文內容（</w:t>
            </w:r>
            <w:r w:rsidRPr="003F068F">
              <w:rPr>
                <w:rFonts w:eastAsia="微軟正黑體"/>
              </w:rPr>
              <w:t>5000</w:t>
            </w:r>
            <w:r w:rsidRPr="003F068F">
              <w:rPr>
                <w:rFonts w:eastAsia="微軟正黑體" w:hAnsi="微軟正黑體"/>
              </w:rPr>
              <w:t>字以內）：</w:t>
            </w: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  <w:p w:rsidR="001D0011" w:rsidRPr="003F068F" w:rsidRDefault="001D0011" w:rsidP="003F068F">
            <w:pPr>
              <w:rPr>
                <w:rFonts w:eastAsia="微軟正黑體"/>
              </w:rPr>
            </w:pPr>
          </w:p>
        </w:tc>
      </w:tr>
      <w:tr w:rsidR="001D0011" w:rsidRPr="003F068F" w:rsidTr="00492FBE">
        <w:trPr>
          <w:jc w:val="center"/>
        </w:trPr>
        <w:tc>
          <w:tcPr>
            <w:tcW w:w="9246" w:type="dxa"/>
            <w:gridSpan w:val="6"/>
            <w:vAlign w:val="center"/>
          </w:tcPr>
          <w:p w:rsidR="001D0011" w:rsidRPr="003F068F" w:rsidRDefault="001D0011" w:rsidP="003F068F">
            <w:pPr>
              <w:rPr>
                <w:rFonts w:eastAsia="微軟正黑體"/>
                <w:sz w:val="32"/>
              </w:rPr>
            </w:pPr>
            <w:r w:rsidRPr="003F068F">
              <w:rPr>
                <w:rFonts w:eastAsia="微軟正黑體" w:hAnsi="微軟正黑體"/>
                <w:sz w:val="32"/>
              </w:rPr>
              <w:t>日期：西元</w:t>
            </w:r>
            <w:r w:rsidRPr="003F068F">
              <w:rPr>
                <w:rFonts w:eastAsia="微軟正黑體"/>
                <w:sz w:val="32"/>
              </w:rPr>
              <w:t xml:space="preserve">     </w:t>
            </w:r>
            <w:r w:rsidRPr="003F068F">
              <w:rPr>
                <w:rFonts w:eastAsia="微軟正黑體" w:hAnsi="微軟正黑體"/>
                <w:sz w:val="32"/>
              </w:rPr>
              <w:t>年</w:t>
            </w:r>
            <w:r w:rsidRPr="003F068F">
              <w:rPr>
                <w:rFonts w:eastAsia="微軟正黑體"/>
                <w:sz w:val="32"/>
              </w:rPr>
              <w:t xml:space="preserve">   </w:t>
            </w:r>
            <w:r w:rsidRPr="003F068F">
              <w:rPr>
                <w:rFonts w:eastAsia="微軟正黑體" w:hAnsi="微軟正黑體"/>
                <w:sz w:val="32"/>
              </w:rPr>
              <w:t>月</w:t>
            </w:r>
            <w:r w:rsidRPr="003F068F">
              <w:rPr>
                <w:rFonts w:eastAsia="微軟正黑體"/>
                <w:sz w:val="32"/>
              </w:rPr>
              <w:t xml:space="preserve">   </w:t>
            </w:r>
            <w:r w:rsidRPr="003F068F">
              <w:rPr>
                <w:rFonts w:eastAsia="微軟正黑體" w:hAnsi="微軟正黑體"/>
                <w:sz w:val="32"/>
              </w:rPr>
              <w:t>日</w:t>
            </w:r>
          </w:p>
        </w:tc>
      </w:tr>
    </w:tbl>
    <w:p w:rsidR="001D0011" w:rsidRPr="003F068F" w:rsidRDefault="001D0011" w:rsidP="003F068F">
      <w:pPr>
        <w:rPr>
          <w:rFonts w:eastAsia="微軟正黑體"/>
          <w:color w:val="000000"/>
          <w:sz w:val="28"/>
          <w:szCs w:val="28"/>
        </w:rPr>
      </w:pPr>
    </w:p>
    <w:p w:rsidR="0027478A" w:rsidRPr="003F068F" w:rsidRDefault="0027478A" w:rsidP="003F068F">
      <w:pPr>
        <w:rPr>
          <w:rFonts w:eastAsia="微軟正黑體"/>
        </w:rPr>
      </w:pPr>
    </w:p>
    <w:sectPr w:rsidR="0027478A" w:rsidRPr="003F068F" w:rsidSect="003F068F"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1E" w:rsidRDefault="00A5091E" w:rsidP="0001006C">
      <w:r>
        <w:separator/>
      </w:r>
    </w:p>
  </w:endnote>
  <w:endnote w:type="continuationSeparator" w:id="0">
    <w:p w:rsidR="00A5091E" w:rsidRDefault="00A5091E" w:rsidP="000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AA" w:rsidRDefault="000E4D21">
    <w:pPr>
      <w:pStyle w:val="a3"/>
      <w:jc w:val="center"/>
    </w:pPr>
    <w:r>
      <w:fldChar w:fldCharType="begin"/>
    </w:r>
    <w:r w:rsidR="00ED197D">
      <w:instrText xml:space="preserve"> PAGE   \* MERGEFORMAT </w:instrText>
    </w:r>
    <w:r>
      <w:fldChar w:fldCharType="separate"/>
    </w:r>
    <w:r w:rsidR="00157BEF" w:rsidRPr="00157BEF">
      <w:rPr>
        <w:noProof/>
        <w:lang w:val="zh-TW"/>
      </w:rPr>
      <w:t>2</w:t>
    </w:r>
    <w:r>
      <w:fldChar w:fldCharType="end"/>
    </w:r>
  </w:p>
  <w:p w:rsidR="00E51EAA" w:rsidRDefault="00157B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1E" w:rsidRDefault="00A5091E" w:rsidP="0001006C">
      <w:r>
        <w:separator/>
      </w:r>
    </w:p>
  </w:footnote>
  <w:footnote w:type="continuationSeparator" w:id="0">
    <w:p w:rsidR="00A5091E" w:rsidRDefault="00A5091E" w:rsidP="0001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3D19"/>
    <w:multiLevelType w:val="hybridMultilevel"/>
    <w:tmpl w:val="963273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D823E3"/>
    <w:multiLevelType w:val="hybridMultilevel"/>
    <w:tmpl w:val="7E785474"/>
    <w:lvl w:ilvl="0" w:tplc="F7949B40">
      <w:start w:val="1"/>
      <w:numFmt w:val="taiwaneseCountingThousand"/>
      <w:lvlText w:val="（%1）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7D"/>
    <w:rsid w:val="0001006C"/>
    <w:rsid w:val="00031BAE"/>
    <w:rsid w:val="00090DE1"/>
    <w:rsid w:val="00094E78"/>
    <w:rsid w:val="000E4D21"/>
    <w:rsid w:val="00157BEF"/>
    <w:rsid w:val="001D0011"/>
    <w:rsid w:val="00237D7A"/>
    <w:rsid w:val="0027478A"/>
    <w:rsid w:val="002A3E28"/>
    <w:rsid w:val="00356758"/>
    <w:rsid w:val="003D6B36"/>
    <w:rsid w:val="003F068F"/>
    <w:rsid w:val="00405661"/>
    <w:rsid w:val="0065403F"/>
    <w:rsid w:val="00712EA8"/>
    <w:rsid w:val="007B3C8B"/>
    <w:rsid w:val="0087496C"/>
    <w:rsid w:val="0089729F"/>
    <w:rsid w:val="00925BAC"/>
    <w:rsid w:val="009B3374"/>
    <w:rsid w:val="009B5C25"/>
    <w:rsid w:val="00A5091E"/>
    <w:rsid w:val="00AE7D1A"/>
    <w:rsid w:val="00B459BA"/>
    <w:rsid w:val="00CC35C3"/>
    <w:rsid w:val="00ED197D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7D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D19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D197D"/>
    <w:pPr>
      <w:ind w:leftChars="200" w:left="480"/>
    </w:pPr>
  </w:style>
  <w:style w:type="character" w:styleId="a6">
    <w:name w:val="Hyperlink"/>
    <w:basedOn w:val="a0"/>
    <w:rsid w:val="00ED197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25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25BA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7D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D19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D197D"/>
    <w:pPr>
      <w:ind w:leftChars="200" w:left="480"/>
    </w:pPr>
  </w:style>
  <w:style w:type="character" w:styleId="a6">
    <w:name w:val="Hyperlink"/>
    <w:basedOn w:val="a0"/>
    <w:rsid w:val="00ED197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25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25B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age.ntu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17AB9-7A1D-45DC-AF76-B72137BA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4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Administrator</cp:lastModifiedBy>
  <cp:revision>2</cp:revision>
  <cp:lastPrinted>2013-11-18T07:09:00Z</cp:lastPrinted>
  <dcterms:created xsi:type="dcterms:W3CDTF">2015-03-12T02:14:00Z</dcterms:created>
  <dcterms:modified xsi:type="dcterms:W3CDTF">2015-03-12T02:14:00Z</dcterms:modified>
</cp:coreProperties>
</file>